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EA" w:rsidRDefault="00177EEA" w:rsidP="00177EE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Консультация</w:t>
      </w:r>
    </w:p>
    <w:p w:rsidR="00177EEA" w:rsidRDefault="00177EEA" w:rsidP="00177EE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«Развитие ритмических способностей у детей»</w:t>
      </w:r>
    </w:p>
    <w:p w:rsidR="00177EEA" w:rsidRDefault="00177EEA" w:rsidP="001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 xml:space="preserve">Ритмическая способность занимает особое место в развитии ребенка. Уже в </w:t>
      </w:r>
      <w:bookmarkStart w:id="0" w:name="_GoBack"/>
      <w:bookmarkEnd w:id="0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самых ранних проявлениях лепета обнаруживается ритмическая повторяемость однородных слогов, затем чередование разнородных. Отмечается тесная связь лепета с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ритмическими движениями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: ребенок ритмично взмахивает руками, прыгает, стучит игрушкой, при этом выкрикивает слоги в ритме движений, а как только движения прекращаются, он умолкает.</w:t>
      </w:r>
    </w:p>
    <w:p w:rsidR="00177EEA" w:rsidRDefault="00177EEA" w:rsidP="001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ab/>
        <w:t xml:space="preserve">Формирование чувства ритма идет параллельно с развитием эмоциональной, двигательной, речевой и познавательной сфер. Развитием чувства ритма рекомендуется заниматься с самого раннего возраста и в доступной для дошкольников форме: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ритмических упражнениях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играх. В игровой форме дети овладевают движениями общей и мелкой моторики, учатся находить ритмическую организацию в музыке и речи, выкладывать орнаментальные узоры. Работа по развитию чувства ритма ведется в процессе овладения детьми различными видами деятельности на музыкальных и физкультурных занятиях, на занятиях по рисованию, аппликации, развитию речи, в ходе подвижных, хороводных, дидактических игр и игр-драматизаций.</w:t>
      </w:r>
    </w:p>
    <w:p w:rsidR="00177EEA" w:rsidRDefault="00177EEA" w:rsidP="00177EE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Рекомендации по развитию чувства ритма</w:t>
      </w:r>
    </w:p>
    <w:p w:rsidR="00177EEA" w:rsidRDefault="00177EEA" w:rsidP="001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• Слушайте музыку. Она улучшает настроение, способствует эмоциональному развитию.</w:t>
      </w:r>
    </w:p>
    <w:p w:rsidR="00177EEA" w:rsidRDefault="00177EEA" w:rsidP="001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• Учите ребенка воспроизводить мелодию хлопками, постукиванием, пением</w:t>
      </w:r>
    </w:p>
    <w:p w:rsidR="00177EEA" w:rsidRDefault="00177EEA" w:rsidP="001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Если малыш еще не научился самостоятельно выполнять задание, хлопайте его ручками, взяв их в свои руки; отстукивайте ритм его рукой.</w:t>
      </w:r>
    </w:p>
    <w:p w:rsidR="00177EEA" w:rsidRDefault="00177EEA" w:rsidP="00177EE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• Поощряйте движения под музыку. Устройте парад, маршируя и стуча в барабаны. Организуйте домашний оркестр из игрушечных  музыкальных инструментов или кухонной утвари. Меняйте темп движений (то быстрее, то медленнее).</w:t>
      </w:r>
    </w:p>
    <w:p w:rsidR="00177EEA" w:rsidRDefault="00177EEA" w:rsidP="00177EEA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• Инсценируйте детские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песенки, стихи.</w:t>
      </w:r>
    </w:p>
    <w:p w:rsidR="002201CA" w:rsidRDefault="002201CA"/>
    <w:sectPr w:rsidR="002201CA" w:rsidSect="00177EEA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C5"/>
    <w:rsid w:val="00177EEA"/>
    <w:rsid w:val="002201CA"/>
    <w:rsid w:val="00D8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E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2020-12-26T13:27:00Z</dcterms:created>
  <dcterms:modified xsi:type="dcterms:W3CDTF">2020-12-26T13:28:00Z</dcterms:modified>
</cp:coreProperties>
</file>